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F544" w14:textId="1842D742" w:rsidR="004F1ACF" w:rsidRDefault="006E2E91" w:rsidP="00B0612C">
      <w:pPr>
        <w:spacing w:line="276" w:lineRule="auto"/>
        <w:ind w:rightChars="1389" w:right="2917"/>
        <w:rPr>
          <w:rFonts w:ascii="ＭＳ 明朝" w:hAnsi="ＭＳ 明朝"/>
          <w:sz w:val="22"/>
          <w:szCs w:val="22"/>
        </w:rPr>
      </w:pPr>
      <w:r w:rsidRPr="00B0612C">
        <w:rPr>
          <w:rFonts w:ascii="ＭＳ 明朝" w:hAnsi="ＭＳ 明朝" w:hint="eastAsia"/>
          <w:sz w:val="22"/>
          <w:szCs w:val="22"/>
        </w:rPr>
        <w:t>（</w:t>
      </w:r>
      <w:r w:rsidR="004F1ACF" w:rsidRPr="00B0612C">
        <w:rPr>
          <w:rFonts w:ascii="ＭＳ 明朝" w:hAnsi="ＭＳ 明朝" w:hint="eastAsia"/>
          <w:sz w:val="22"/>
          <w:szCs w:val="22"/>
        </w:rPr>
        <w:t>様式</w:t>
      </w:r>
      <w:r w:rsidR="00B0612C" w:rsidRPr="00B0612C">
        <w:rPr>
          <w:rFonts w:ascii="ＭＳ 明朝" w:hAnsi="ＭＳ 明朝" w:hint="eastAsia"/>
          <w:sz w:val="22"/>
          <w:szCs w:val="22"/>
        </w:rPr>
        <w:t>６</w:t>
      </w:r>
      <w:r w:rsidR="004F1ACF" w:rsidRPr="00B0612C">
        <w:rPr>
          <w:rFonts w:ascii="ＭＳ 明朝" w:hAnsi="ＭＳ 明朝" w:hint="eastAsia"/>
          <w:sz w:val="22"/>
          <w:szCs w:val="22"/>
        </w:rPr>
        <w:t>号</w:t>
      </w:r>
      <w:r w:rsidRPr="00B0612C">
        <w:rPr>
          <w:rFonts w:ascii="ＭＳ 明朝" w:hAnsi="ＭＳ 明朝" w:hint="eastAsia"/>
          <w:sz w:val="22"/>
          <w:szCs w:val="22"/>
        </w:rPr>
        <w:t>）</w:t>
      </w:r>
    </w:p>
    <w:p w14:paraId="019A3C68" w14:textId="19B72D3A" w:rsidR="00B0612C" w:rsidRPr="00B0612C" w:rsidRDefault="00B0612C" w:rsidP="00B0612C">
      <w:pPr>
        <w:spacing w:line="276" w:lineRule="auto"/>
        <w:ind w:rightChars="-10" w:right="-21" w:firstLineChars="3150" w:firstLine="693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B0612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0612C">
        <w:rPr>
          <w:rFonts w:ascii="ＭＳ 明朝" w:hAnsi="ＭＳ 明朝" w:hint="eastAsia"/>
          <w:sz w:val="22"/>
          <w:szCs w:val="22"/>
        </w:rPr>
        <w:t>月　　日</w:t>
      </w:r>
    </w:p>
    <w:p w14:paraId="125129AF" w14:textId="77777777" w:rsidR="00B0612C" w:rsidRPr="00982770" w:rsidRDefault="00B0612C" w:rsidP="00B0612C">
      <w:pPr>
        <w:spacing w:line="276" w:lineRule="auto"/>
        <w:ind w:rightChars="1389" w:right="2917"/>
        <w:rPr>
          <w:rFonts w:ascii="ＭＳ 明朝" w:hAnsi="ＭＳ 明朝"/>
          <w:sz w:val="28"/>
          <w:szCs w:val="28"/>
        </w:rPr>
      </w:pPr>
    </w:p>
    <w:p w14:paraId="23F42DAF" w14:textId="1C331C93" w:rsidR="004F1ACF" w:rsidRDefault="001B751F" w:rsidP="00B0612C">
      <w:pPr>
        <w:spacing w:line="276" w:lineRule="auto"/>
        <w:ind w:rightChars="-10" w:right="-21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B0612C">
        <w:rPr>
          <w:rFonts w:ascii="ＭＳ 明朝" w:hAnsi="ＭＳ 明朝" w:hint="eastAsia"/>
          <w:kern w:val="0"/>
          <w:sz w:val="28"/>
          <w:szCs w:val="28"/>
          <w:lang w:eastAsia="zh-TW"/>
        </w:rPr>
        <w:t>故障等連絡先</w:t>
      </w:r>
      <w:r w:rsidR="004F1ACF" w:rsidRPr="00B0612C">
        <w:rPr>
          <w:rFonts w:ascii="ＭＳ 明朝" w:hAnsi="ＭＳ 明朝" w:hint="eastAsia"/>
          <w:kern w:val="0"/>
          <w:sz w:val="28"/>
          <w:szCs w:val="28"/>
          <w:lang w:eastAsia="zh-TW"/>
        </w:rPr>
        <w:t>届出書</w:t>
      </w:r>
    </w:p>
    <w:p w14:paraId="6D508A4E" w14:textId="77777777" w:rsidR="00B0612C" w:rsidRPr="00752C45" w:rsidRDefault="00B0612C" w:rsidP="00B0612C">
      <w:pPr>
        <w:spacing w:line="276" w:lineRule="auto"/>
        <w:ind w:rightChars="-10" w:right="-21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</w:p>
    <w:p w14:paraId="69896A9D" w14:textId="3FC58466" w:rsidR="004F1ACF" w:rsidRPr="00B0612C" w:rsidRDefault="00335AA6" w:rsidP="008E7FD0">
      <w:pPr>
        <w:spacing w:line="276" w:lineRule="auto"/>
        <w:ind w:right="-1"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B0612C">
        <w:rPr>
          <w:rFonts w:ascii="ＭＳ 明朝" w:hAnsi="ＭＳ 明朝" w:hint="eastAsia"/>
          <w:sz w:val="22"/>
          <w:szCs w:val="22"/>
          <w:lang w:eastAsia="zh-TW"/>
        </w:rPr>
        <w:t>社会福祉法人北九州市社会福祉協議会</w:t>
      </w:r>
      <w:r w:rsidR="00B0612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B0612C">
        <w:rPr>
          <w:rFonts w:ascii="ＭＳ 明朝" w:hAnsi="ＭＳ 明朝" w:hint="eastAsia"/>
          <w:sz w:val="22"/>
          <w:szCs w:val="22"/>
          <w:lang w:eastAsia="zh-TW"/>
        </w:rPr>
        <w:t>会長　様</w:t>
      </w:r>
    </w:p>
    <w:p w14:paraId="464100B9" w14:textId="77777777" w:rsidR="00335AA6" w:rsidRPr="00B0612C" w:rsidRDefault="00335AA6" w:rsidP="00B0612C">
      <w:pPr>
        <w:spacing w:line="276" w:lineRule="auto"/>
        <w:ind w:rightChars="2989" w:right="6277"/>
        <w:rPr>
          <w:rFonts w:ascii="ＭＳ 明朝" w:hAnsi="ＭＳ 明朝" w:hint="eastAsia"/>
          <w:sz w:val="22"/>
          <w:szCs w:val="22"/>
        </w:rPr>
      </w:pPr>
    </w:p>
    <w:p w14:paraId="46C5A4CE" w14:textId="404EA8F3" w:rsidR="00335AA6" w:rsidRPr="00B0612C" w:rsidRDefault="00B0612C" w:rsidP="00982770">
      <w:pPr>
        <w:spacing w:afterLines="100" w:after="338" w:line="276" w:lineRule="auto"/>
        <w:ind w:firstLineChars="1600" w:firstLine="3520"/>
        <w:jc w:val="left"/>
        <w:rPr>
          <w:rFonts w:ascii="ＭＳ 明朝" w:hAnsi="ＭＳ 明朝"/>
          <w:kern w:val="0"/>
          <w:sz w:val="22"/>
          <w:szCs w:val="22"/>
          <w:u w:val="dotted"/>
        </w:rPr>
      </w:pPr>
      <w:bookmarkStart w:id="0" w:name="_Hlk190951071"/>
      <w:r>
        <w:rPr>
          <w:rFonts w:ascii="ＭＳ 明朝" w:hAnsi="ＭＳ 明朝" w:hint="eastAsia"/>
          <w:kern w:val="0"/>
          <w:sz w:val="22"/>
          <w:szCs w:val="22"/>
          <w:u w:val="dotted"/>
        </w:rPr>
        <w:t>住　　　　所</w:t>
      </w:r>
      <w:r w:rsidR="00335AA6" w:rsidRPr="00B0612C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</w:t>
      </w:r>
      <w:r w:rsidR="00982770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335AA6" w:rsidRPr="00B0612C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982770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335AA6" w:rsidRPr="00B0612C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</w:t>
      </w:r>
    </w:p>
    <w:p w14:paraId="27504662" w14:textId="24B4570F" w:rsidR="00335AA6" w:rsidRPr="00B0612C" w:rsidRDefault="00335AA6" w:rsidP="00982770">
      <w:pPr>
        <w:spacing w:afterLines="100" w:after="338" w:line="276" w:lineRule="auto"/>
        <w:ind w:firstLineChars="1600" w:firstLine="3520"/>
        <w:jc w:val="left"/>
        <w:rPr>
          <w:rFonts w:ascii="ＭＳ 明朝" w:hAnsi="ＭＳ 明朝"/>
          <w:sz w:val="22"/>
          <w:szCs w:val="22"/>
          <w:u w:val="dotted"/>
        </w:rPr>
      </w:pPr>
      <w:r w:rsidRPr="00B0612C">
        <w:rPr>
          <w:rFonts w:ascii="ＭＳ 明朝" w:hAnsi="ＭＳ 明朝" w:hint="eastAsia"/>
          <w:sz w:val="22"/>
          <w:szCs w:val="22"/>
          <w:u w:val="dotted"/>
        </w:rPr>
        <w:t xml:space="preserve">商号又は名称　　　　</w:t>
      </w:r>
      <w:r w:rsidR="00982770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B0612C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982770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B0612C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</w:t>
      </w:r>
    </w:p>
    <w:p w14:paraId="6374BAE3" w14:textId="4E52495A" w:rsidR="00335AA6" w:rsidRPr="00752C45" w:rsidRDefault="00335AA6" w:rsidP="00752C45">
      <w:pPr>
        <w:spacing w:afterLines="100" w:after="338" w:line="276" w:lineRule="auto"/>
        <w:ind w:right="-1" w:firstLineChars="1600" w:firstLine="3520"/>
        <w:jc w:val="left"/>
        <w:rPr>
          <w:rFonts w:ascii="ＭＳ 明朝" w:hAnsi="ＭＳ 明朝" w:hint="eastAsia"/>
          <w:sz w:val="22"/>
          <w:szCs w:val="22"/>
          <w:u w:val="dotted"/>
        </w:rPr>
      </w:pPr>
      <w:r w:rsidRPr="00B0612C">
        <w:rPr>
          <w:rFonts w:ascii="ＭＳ 明朝" w:hAnsi="ＭＳ 明朝" w:hint="eastAsia"/>
          <w:sz w:val="22"/>
          <w:szCs w:val="22"/>
          <w:u w:val="dotted"/>
          <w:lang w:eastAsia="zh-TW"/>
        </w:rPr>
        <w:t>代表者職氏名</w:t>
      </w:r>
      <w:r w:rsidR="00B0612C"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　　　</w:t>
      </w:r>
      <w:r w:rsidR="00982770"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</w:t>
      </w:r>
      <w:r w:rsidR="00B0612C"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　　　　　　　　　　　　</w:t>
      </w:r>
      <w:r w:rsidRPr="00B0612C">
        <w:rPr>
          <w:rFonts w:ascii="ＭＳ 明朝" w:hAnsi="ＭＳ 明朝" w:hint="eastAsia"/>
          <w:sz w:val="22"/>
          <w:szCs w:val="22"/>
          <w:u w:val="dotted"/>
          <w:lang w:eastAsia="zh-TW"/>
        </w:rPr>
        <w:t>㊞</w:t>
      </w:r>
      <w:r w:rsidR="00B0612C"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</w:t>
      </w:r>
      <w:r w:rsidR="00982770">
        <w:rPr>
          <w:rFonts w:ascii="ＭＳ 明朝" w:hAnsi="ＭＳ 明朝" w:hint="eastAsia"/>
          <w:sz w:val="22"/>
          <w:szCs w:val="22"/>
          <w:u w:val="dotted"/>
          <w:lang w:eastAsia="zh-TW"/>
        </w:rPr>
        <w:t xml:space="preserve">　</w:t>
      </w:r>
      <w:bookmarkEnd w:id="0"/>
    </w:p>
    <w:p w14:paraId="103291F3" w14:textId="77777777" w:rsidR="004F1ACF" w:rsidRPr="00B0612C" w:rsidRDefault="004F1ACF" w:rsidP="00B0612C">
      <w:pPr>
        <w:spacing w:line="276" w:lineRule="auto"/>
        <w:ind w:rightChars="1389" w:right="2917" w:firstLineChars="1400" w:firstLine="3080"/>
        <w:jc w:val="distribute"/>
        <w:rPr>
          <w:rFonts w:ascii="ＭＳ 明朝" w:hAnsi="ＭＳ 明朝"/>
          <w:sz w:val="22"/>
          <w:szCs w:val="22"/>
          <w:lang w:eastAsia="zh-TW"/>
        </w:rPr>
      </w:pPr>
    </w:p>
    <w:p w14:paraId="7F15D7F0" w14:textId="77777777" w:rsidR="004F1ACF" w:rsidRPr="00B0612C" w:rsidRDefault="00335AA6" w:rsidP="00B0612C">
      <w:pPr>
        <w:spacing w:line="276" w:lineRule="auto"/>
        <w:ind w:leftChars="100" w:left="210" w:rightChars="89" w:right="187" w:firstLineChars="200" w:firstLine="440"/>
        <w:rPr>
          <w:rFonts w:ascii="ＭＳ 明朝" w:hAnsi="ＭＳ 明朝"/>
          <w:sz w:val="22"/>
          <w:szCs w:val="22"/>
        </w:rPr>
      </w:pPr>
      <w:r w:rsidRPr="00B0612C">
        <w:rPr>
          <w:rFonts w:ascii="ＭＳ 明朝" w:hAnsi="ＭＳ 明朝" w:hint="eastAsia"/>
          <w:sz w:val="22"/>
          <w:szCs w:val="22"/>
        </w:rPr>
        <w:t>貴会との契約に基づき設置する</w:t>
      </w:r>
      <w:r w:rsidR="004F1ACF" w:rsidRPr="00B0612C">
        <w:rPr>
          <w:rFonts w:ascii="ＭＳ 明朝" w:hAnsi="ＭＳ 明朝" w:hint="eastAsia"/>
          <w:sz w:val="22"/>
          <w:szCs w:val="22"/>
        </w:rPr>
        <w:t>自動販売機</w:t>
      </w:r>
      <w:r w:rsidRPr="00B0612C">
        <w:rPr>
          <w:rFonts w:ascii="ＭＳ 明朝" w:hAnsi="ＭＳ 明朝" w:hint="eastAsia"/>
          <w:sz w:val="22"/>
          <w:szCs w:val="22"/>
        </w:rPr>
        <w:t>の</w:t>
      </w:r>
      <w:r w:rsidR="004F1ACF" w:rsidRPr="00B0612C">
        <w:rPr>
          <w:rFonts w:ascii="ＭＳ 明朝" w:hAnsi="ＭＳ 明朝" w:hint="eastAsia"/>
          <w:sz w:val="22"/>
          <w:szCs w:val="22"/>
        </w:rPr>
        <w:t>個別業務実施者</w:t>
      </w:r>
      <w:r w:rsidRPr="00B0612C">
        <w:rPr>
          <w:rFonts w:ascii="ＭＳ 明朝" w:hAnsi="ＭＳ 明朝" w:hint="eastAsia"/>
          <w:sz w:val="22"/>
          <w:szCs w:val="22"/>
        </w:rPr>
        <w:t>等は次のとおりです</w:t>
      </w:r>
      <w:r w:rsidR="004F1ACF" w:rsidRPr="00B0612C">
        <w:rPr>
          <w:rFonts w:ascii="ＭＳ 明朝" w:hAnsi="ＭＳ 明朝" w:hint="eastAsia"/>
          <w:sz w:val="22"/>
          <w:szCs w:val="22"/>
        </w:rPr>
        <w:t>。</w:t>
      </w:r>
    </w:p>
    <w:p w14:paraId="040A0907" w14:textId="77777777" w:rsidR="004F1ACF" w:rsidRPr="00B0612C" w:rsidRDefault="004F1ACF" w:rsidP="00B0612C">
      <w:pPr>
        <w:spacing w:line="276" w:lineRule="auto"/>
        <w:ind w:rightChars="1389" w:right="2917" w:firstLineChars="1400" w:firstLine="3080"/>
        <w:jc w:val="distribute"/>
        <w:rPr>
          <w:rFonts w:ascii="ＭＳ 明朝" w:hAnsi="ＭＳ 明朝"/>
          <w:sz w:val="22"/>
          <w:szCs w:val="22"/>
        </w:rPr>
      </w:pPr>
    </w:p>
    <w:p w14:paraId="650A3890" w14:textId="214EE596" w:rsidR="009F6F38" w:rsidRPr="00B0612C" w:rsidRDefault="004F1ACF" w:rsidP="00B0612C">
      <w:pPr>
        <w:spacing w:line="276" w:lineRule="auto"/>
        <w:ind w:rightChars="189" w:right="397"/>
        <w:rPr>
          <w:rFonts w:ascii="ＭＳ 明朝" w:hAnsi="ＭＳ 明朝"/>
          <w:sz w:val="22"/>
          <w:szCs w:val="22"/>
        </w:rPr>
      </w:pPr>
      <w:r w:rsidRPr="00B0612C">
        <w:rPr>
          <w:rFonts w:ascii="ＭＳ 明朝" w:hAnsi="ＭＳ 明朝" w:hint="eastAsia"/>
          <w:sz w:val="22"/>
          <w:szCs w:val="22"/>
        </w:rPr>
        <w:t>１　物件</w:t>
      </w:r>
    </w:p>
    <w:tbl>
      <w:tblPr>
        <w:tblW w:w="9116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418"/>
        <w:gridCol w:w="1467"/>
        <w:gridCol w:w="4706"/>
      </w:tblGrid>
      <w:tr w:rsidR="004F1ACF" w:rsidRPr="00B0612C" w14:paraId="755EC684" w14:textId="77777777" w:rsidTr="00B0612C">
        <w:trPr>
          <w:cantSplit/>
          <w:trHeight w:val="492"/>
        </w:trPr>
        <w:tc>
          <w:tcPr>
            <w:tcW w:w="1525" w:type="dxa"/>
            <w:vAlign w:val="center"/>
          </w:tcPr>
          <w:p w14:paraId="4590DCCC" w14:textId="77777777" w:rsidR="004F1ACF" w:rsidRPr="00B0612C" w:rsidRDefault="004F1ACF" w:rsidP="00B0612C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1418" w:type="dxa"/>
            <w:vAlign w:val="center"/>
          </w:tcPr>
          <w:p w14:paraId="617361FD" w14:textId="77777777" w:rsidR="004F1ACF" w:rsidRPr="00B0612C" w:rsidRDefault="004F1ACF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283059F" w14:textId="77777777" w:rsidR="004F1ACF" w:rsidRPr="00B0612C" w:rsidRDefault="004F1ACF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4706" w:type="dxa"/>
            <w:vAlign w:val="center"/>
          </w:tcPr>
          <w:p w14:paraId="177B6F05" w14:textId="77777777" w:rsidR="004F1ACF" w:rsidRPr="00B0612C" w:rsidRDefault="004F1ACF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A89" w:rsidRPr="00B0612C" w14:paraId="4E31B55C" w14:textId="77777777" w:rsidTr="00B0612C">
        <w:trPr>
          <w:cantSplit/>
          <w:trHeight w:val="492"/>
        </w:trPr>
        <w:tc>
          <w:tcPr>
            <w:tcW w:w="1525" w:type="dxa"/>
            <w:vAlign w:val="center"/>
          </w:tcPr>
          <w:p w14:paraId="4FF29C88" w14:textId="77777777" w:rsidR="00817A89" w:rsidRPr="00B0612C" w:rsidRDefault="00817A89" w:rsidP="00B0612C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1418" w:type="dxa"/>
            <w:vAlign w:val="center"/>
          </w:tcPr>
          <w:p w14:paraId="296BDA82" w14:textId="77777777" w:rsidR="00817A89" w:rsidRPr="00B0612C" w:rsidRDefault="00817A89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9AA838C" w14:textId="77777777" w:rsidR="00817A89" w:rsidRPr="00B0612C" w:rsidRDefault="00817A89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4706" w:type="dxa"/>
            <w:vAlign w:val="center"/>
          </w:tcPr>
          <w:p w14:paraId="0D854EEE" w14:textId="77777777" w:rsidR="00817A89" w:rsidRPr="00B0612C" w:rsidRDefault="00817A89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C45" w:rsidRPr="00B0612C" w14:paraId="5E29D384" w14:textId="77777777" w:rsidTr="00B0612C">
        <w:trPr>
          <w:cantSplit/>
          <w:trHeight w:val="492"/>
        </w:trPr>
        <w:tc>
          <w:tcPr>
            <w:tcW w:w="1525" w:type="dxa"/>
            <w:vAlign w:val="center"/>
          </w:tcPr>
          <w:p w14:paraId="02BC75B2" w14:textId="77777777" w:rsidR="00752C45" w:rsidRPr="00B0612C" w:rsidRDefault="00752C45" w:rsidP="00B0612C">
            <w:pPr>
              <w:spacing w:line="276" w:lineRule="auto"/>
              <w:ind w:right="315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FBDEE5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63A2B7A1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06" w:type="dxa"/>
            <w:vAlign w:val="center"/>
          </w:tcPr>
          <w:p w14:paraId="746B946B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C45" w:rsidRPr="00B0612C" w14:paraId="0EA737AD" w14:textId="77777777" w:rsidTr="00B0612C">
        <w:trPr>
          <w:cantSplit/>
          <w:trHeight w:val="492"/>
        </w:trPr>
        <w:tc>
          <w:tcPr>
            <w:tcW w:w="1525" w:type="dxa"/>
            <w:vAlign w:val="center"/>
          </w:tcPr>
          <w:p w14:paraId="407FCB82" w14:textId="77777777" w:rsidR="00752C45" w:rsidRPr="00B0612C" w:rsidRDefault="00752C45" w:rsidP="00B0612C">
            <w:pPr>
              <w:spacing w:line="276" w:lineRule="auto"/>
              <w:ind w:right="315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AF1D36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6005212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06" w:type="dxa"/>
            <w:vAlign w:val="center"/>
          </w:tcPr>
          <w:p w14:paraId="455951E2" w14:textId="77777777" w:rsidR="00752C45" w:rsidRPr="00B0612C" w:rsidRDefault="00752C45" w:rsidP="00B0612C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1A4DEB" w14:textId="77777777" w:rsidR="00D804E1" w:rsidRDefault="00D804E1" w:rsidP="00D804E1">
      <w:pPr>
        <w:spacing w:line="276" w:lineRule="auto"/>
        <w:ind w:rightChars="189" w:right="397"/>
        <w:rPr>
          <w:rFonts w:ascii="ＭＳ 明朝" w:hAnsi="ＭＳ 明朝"/>
          <w:sz w:val="22"/>
          <w:szCs w:val="22"/>
        </w:rPr>
      </w:pPr>
    </w:p>
    <w:p w14:paraId="47D7C607" w14:textId="66D1CD5A" w:rsidR="00982770" w:rsidRPr="00B0612C" w:rsidRDefault="00982770" w:rsidP="00982770">
      <w:pPr>
        <w:spacing w:line="276" w:lineRule="auto"/>
        <w:ind w:rightChars="189" w:right="3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B061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個別業務の実施者</w:t>
      </w:r>
    </w:p>
    <w:tbl>
      <w:tblPr>
        <w:tblW w:w="9116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3118"/>
        <w:gridCol w:w="2603"/>
      </w:tblGrid>
      <w:tr w:rsidR="00982770" w:rsidRPr="00B0612C" w14:paraId="22C02975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3BD4D907" w14:textId="68D454EE" w:rsidR="00982770" w:rsidRPr="00B0612C" w:rsidRDefault="00982770" w:rsidP="008E7FD0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118" w:type="dxa"/>
            <w:vAlign w:val="center"/>
          </w:tcPr>
          <w:p w14:paraId="6F96BD41" w14:textId="34CB1962" w:rsidR="00982770" w:rsidRPr="00B0612C" w:rsidRDefault="00982770" w:rsidP="008E7FD0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実施者又は所属部署</w:t>
            </w:r>
          </w:p>
        </w:tc>
        <w:tc>
          <w:tcPr>
            <w:tcW w:w="2603" w:type="dxa"/>
            <w:vAlign w:val="center"/>
          </w:tcPr>
          <w:p w14:paraId="38835E29" w14:textId="67C936EE" w:rsidR="00982770" w:rsidRPr="00B0612C" w:rsidRDefault="00982770" w:rsidP="008E7FD0">
            <w:pPr>
              <w:spacing w:line="276" w:lineRule="auto"/>
              <w:ind w:right="3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</w:tr>
      <w:tr w:rsidR="00982770" w:rsidRPr="00B0612C" w14:paraId="3F194B55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4289EC4F" w14:textId="41055A58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設置契約に関すること</w:t>
            </w:r>
          </w:p>
        </w:tc>
        <w:tc>
          <w:tcPr>
            <w:tcW w:w="3118" w:type="dxa"/>
            <w:vAlign w:val="center"/>
          </w:tcPr>
          <w:p w14:paraId="403B62DF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414CEC7D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2770" w:rsidRPr="00B0612C" w14:paraId="4A8564EE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0D403ABC" w14:textId="74EAE4E8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設置管理責任者</w:t>
            </w:r>
          </w:p>
        </w:tc>
        <w:tc>
          <w:tcPr>
            <w:tcW w:w="3118" w:type="dxa"/>
            <w:vAlign w:val="center"/>
          </w:tcPr>
          <w:p w14:paraId="7419FF25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245E2385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2770" w:rsidRPr="00B0612C" w14:paraId="5086C4C1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7595923E" w14:textId="592DE314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故障時の対応（平日）</w:t>
            </w:r>
          </w:p>
        </w:tc>
        <w:tc>
          <w:tcPr>
            <w:tcW w:w="3118" w:type="dxa"/>
            <w:vAlign w:val="center"/>
          </w:tcPr>
          <w:p w14:paraId="06185CF9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6FB36717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2770" w:rsidRPr="00B0612C" w14:paraId="07CC7B52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0D5DCB59" w14:textId="5B02A4E4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故障時の対応（休日・夜間）</w:t>
            </w:r>
          </w:p>
        </w:tc>
        <w:tc>
          <w:tcPr>
            <w:tcW w:w="3118" w:type="dxa"/>
            <w:vAlign w:val="center"/>
          </w:tcPr>
          <w:p w14:paraId="624EBBD8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01893540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2770" w:rsidRPr="00B0612C" w14:paraId="4EF37556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22752049" w14:textId="0ADA7772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商品の補充（平日）</w:t>
            </w:r>
          </w:p>
        </w:tc>
        <w:tc>
          <w:tcPr>
            <w:tcW w:w="3118" w:type="dxa"/>
            <w:vAlign w:val="center"/>
          </w:tcPr>
          <w:p w14:paraId="02645C80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5F3D5504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2770" w:rsidRPr="00B0612C" w14:paraId="3793AE0A" w14:textId="77777777" w:rsidTr="008E7FD0">
        <w:trPr>
          <w:cantSplit/>
          <w:trHeight w:val="492"/>
        </w:trPr>
        <w:tc>
          <w:tcPr>
            <w:tcW w:w="3395" w:type="dxa"/>
            <w:vAlign w:val="center"/>
          </w:tcPr>
          <w:p w14:paraId="01B7C42B" w14:textId="7A25120C" w:rsidR="00982770" w:rsidRPr="00B0612C" w:rsidRDefault="00982770" w:rsidP="0098277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0612C">
              <w:rPr>
                <w:rFonts w:ascii="ＭＳ 明朝" w:hAnsi="ＭＳ 明朝" w:hint="eastAsia"/>
                <w:sz w:val="22"/>
                <w:szCs w:val="22"/>
              </w:rPr>
              <w:t>商品の補充（休日・夜間）</w:t>
            </w:r>
          </w:p>
        </w:tc>
        <w:tc>
          <w:tcPr>
            <w:tcW w:w="3118" w:type="dxa"/>
            <w:vAlign w:val="center"/>
          </w:tcPr>
          <w:p w14:paraId="01ED6670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0B7F8EBD" w14:textId="77777777" w:rsidR="00982770" w:rsidRPr="00B0612C" w:rsidRDefault="00982770" w:rsidP="008E7FD0">
            <w:pPr>
              <w:spacing w:line="276" w:lineRule="auto"/>
              <w:ind w:right="31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0DF6D3" w14:textId="77777777" w:rsidR="00982770" w:rsidRDefault="00982770" w:rsidP="00982770">
      <w:pPr>
        <w:spacing w:line="276" w:lineRule="auto"/>
        <w:ind w:rightChars="189" w:right="397"/>
        <w:rPr>
          <w:rFonts w:ascii="ＭＳ 明朝" w:hAnsi="ＭＳ 明朝"/>
          <w:sz w:val="22"/>
          <w:szCs w:val="22"/>
        </w:rPr>
      </w:pPr>
    </w:p>
    <w:p w14:paraId="655D3F9A" w14:textId="08E69BFC" w:rsidR="00982770" w:rsidRPr="00B0612C" w:rsidRDefault="00982770" w:rsidP="00982770">
      <w:pPr>
        <w:spacing w:line="276" w:lineRule="auto"/>
        <w:ind w:rightChars="89" w:right="1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B0612C">
        <w:rPr>
          <w:rFonts w:ascii="ＭＳ 明朝" w:hAnsi="ＭＳ 明朝" w:hint="eastAsia"/>
          <w:sz w:val="22"/>
          <w:szCs w:val="22"/>
        </w:rPr>
        <w:t>事務連絡等で使用する電子メールアドレス</w:t>
      </w:r>
    </w:p>
    <w:tbl>
      <w:tblPr>
        <w:tblW w:w="9065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982770" w:rsidRPr="00B0612C" w14:paraId="3E5FBB97" w14:textId="77777777" w:rsidTr="00982770">
        <w:trPr>
          <w:cantSplit/>
          <w:trHeight w:val="492"/>
        </w:trPr>
        <w:tc>
          <w:tcPr>
            <w:tcW w:w="9065" w:type="dxa"/>
            <w:vAlign w:val="center"/>
          </w:tcPr>
          <w:p w14:paraId="5BC59472" w14:textId="283D96D0" w:rsidR="00982770" w:rsidRPr="00B0612C" w:rsidRDefault="00982770" w:rsidP="00982770">
            <w:pPr>
              <w:spacing w:line="276" w:lineRule="auto"/>
              <w:ind w:right="315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12B14D" w14:textId="77777777" w:rsidR="00817A89" w:rsidRPr="00B0612C" w:rsidRDefault="00817A89" w:rsidP="00982770">
      <w:pPr>
        <w:spacing w:line="276" w:lineRule="auto"/>
        <w:ind w:rightChars="189" w:right="397"/>
        <w:rPr>
          <w:rFonts w:ascii="ＭＳ 明朝" w:hAnsi="ＭＳ 明朝" w:hint="eastAsia"/>
          <w:sz w:val="22"/>
          <w:szCs w:val="22"/>
        </w:rPr>
      </w:pPr>
    </w:p>
    <w:sectPr w:rsidR="00817A89" w:rsidRPr="00B0612C" w:rsidSect="00752C45">
      <w:footerReference w:type="even" r:id="rId8"/>
      <w:pgSz w:w="11906" w:h="16838" w:code="9"/>
      <w:pgMar w:top="851" w:right="1247" w:bottom="567" w:left="1247" w:header="851" w:footer="992" w:gutter="0"/>
      <w:pgNumType w:fmt="numberInDash"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0EDF" w14:textId="77777777" w:rsidR="003A06DC" w:rsidRDefault="003A06DC">
      <w:r>
        <w:separator/>
      </w:r>
    </w:p>
  </w:endnote>
  <w:endnote w:type="continuationSeparator" w:id="0">
    <w:p w14:paraId="2BB02DC7" w14:textId="77777777" w:rsidR="003A06DC" w:rsidRDefault="003A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7166" w14:textId="77777777" w:rsidR="00335AA6" w:rsidRDefault="00335AA6" w:rsidP="007354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CC1F7C" w14:textId="77777777" w:rsidR="00335AA6" w:rsidRDefault="00335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B10E" w14:textId="77777777" w:rsidR="003A06DC" w:rsidRDefault="003A06DC">
      <w:r>
        <w:separator/>
      </w:r>
    </w:p>
  </w:footnote>
  <w:footnote w:type="continuationSeparator" w:id="0">
    <w:p w14:paraId="25F86780" w14:textId="77777777" w:rsidR="003A06DC" w:rsidRDefault="003A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8AC"/>
    <w:multiLevelType w:val="hybridMultilevel"/>
    <w:tmpl w:val="8EF8571C"/>
    <w:lvl w:ilvl="0" w:tplc="FB2EDAC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20C1431"/>
    <w:multiLevelType w:val="hybridMultilevel"/>
    <w:tmpl w:val="9A5072F2"/>
    <w:lvl w:ilvl="0" w:tplc="2A5446B2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32A361D"/>
    <w:multiLevelType w:val="hybridMultilevel"/>
    <w:tmpl w:val="09C651D2"/>
    <w:lvl w:ilvl="0" w:tplc="9B940E2C">
      <w:start w:val="1"/>
      <w:numFmt w:val="decimalEnclosedParen"/>
      <w:lvlText w:val="%1"/>
      <w:lvlJc w:val="left"/>
      <w:pPr>
        <w:ind w:left="7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72F749A1"/>
    <w:multiLevelType w:val="hybridMultilevel"/>
    <w:tmpl w:val="EF6CBEC0"/>
    <w:lvl w:ilvl="0" w:tplc="5510ACD4">
      <w:start w:val="1"/>
      <w:numFmt w:val="bullet"/>
      <w:lvlText w:val="□"/>
      <w:lvlJc w:val="left"/>
      <w:pPr>
        <w:tabs>
          <w:tab w:val="num" w:pos="3840"/>
        </w:tabs>
        <w:ind w:left="3840" w:hanging="9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num w:numId="1" w16cid:durableId="826896751">
    <w:abstractNumId w:val="3"/>
  </w:num>
  <w:num w:numId="2" w16cid:durableId="286083102">
    <w:abstractNumId w:val="1"/>
  </w:num>
  <w:num w:numId="3" w16cid:durableId="1479375892">
    <w:abstractNumId w:val="2"/>
  </w:num>
  <w:num w:numId="4" w16cid:durableId="186825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E2"/>
    <w:rsid w:val="00046581"/>
    <w:rsid w:val="000715CE"/>
    <w:rsid w:val="00071D37"/>
    <w:rsid w:val="000A3286"/>
    <w:rsid w:val="000E0863"/>
    <w:rsid w:val="000F4008"/>
    <w:rsid w:val="001630F2"/>
    <w:rsid w:val="001B751F"/>
    <w:rsid w:val="001C128A"/>
    <w:rsid w:val="001D2F42"/>
    <w:rsid w:val="001E4BE2"/>
    <w:rsid w:val="002333EA"/>
    <w:rsid w:val="00266B82"/>
    <w:rsid w:val="00276930"/>
    <w:rsid w:val="00280BD8"/>
    <w:rsid w:val="002D465C"/>
    <w:rsid w:val="00335AA6"/>
    <w:rsid w:val="003A06DC"/>
    <w:rsid w:val="003F00F3"/>
    <w:rsid w:val="003F1A30"/>
    <w:rsid w:val="00415BF8"/>
    <w:rsid w:val="004321F4"/>
    <w:rsid w:val="00434A4D"/>
    <w:rsid w:val="004461B8"/>
    <w:rsid w:val="00467E5B"/>
    <w:rsid w:val="004B2E4A"/>
    <w:rsid w:val="004E29A8"/>
    <w:rsid w:val="004F04AA"/>
    <w:rsid w:val="004F1ACF"/>
    <w:rsid w:val="004F2C29"/>
    <w:rsid w:val="004F7632"/>
    <w:rsid w:val="00503C7D"/>
    <w:rsid w:val="00505168"/>
    <w:rsid w:val="005179FB"/>
    <w:rsid w:val="00530D09"/>
    <w:rsid w:val="005446C0"/>
    <w:rsid w:val="00560D9A"/>
    <w:rsid w:val="005B1666"/>
    <w:rsid w:val="005D012A"/>
    <w:rsid w:val="00604E21"/>
    <w:rsid w:val="006078DA"/>
    <w:rsid w:val="006323CE"/>
    <w:rsid w:val="006711F4"/>
    <w:rsid w:val="0067612A"/>
    <w:rsid w:val="0068093F"/>
    <w:rsid w:val="0069005F"/>
    <w:rsid w:val="006953AD"/>
    <w:rsid w:val="006A7747"/>
    <w:rsid w:val="006E2E91"/>
    <w:rsid w:val="007354CA"/>
    <w:rsid w:val="00752C45"/>
    <w:rsid w:val="00784412"/>
    <w:rsid w:val="007A71B5"/>
    <w:rsid w:val="007D5D63"/>
    <w:rsid w:val="007E0E91"/>
    <w:rsid w:val="007F787B"/>
    <w:rsid w:val="00817A89"/>
    <w:rsid w:val="008236D3"/>
    <w:rsid w:val="008322D3"/>
    <w:rsid w:val="00872D9E"/>
    <w:rsid w:val="00881270"/>
    <w:rsid w:val="008D2A83"/>
    <w:rsid w:val="008E22DB"/>
    <w:rsid w:val="008E7FD0"/>
    <w:rsid w:val="009239BA"/>
    <w:rsid w:val="00935692"/>
    <w:rsid w:val="00954D89"/>
    <w:rsid w:val="00982770"/>
    <w:rsid w:val="00994BEF"/>
    <w:rsid w:val="009B4E81"/>
    <w:rsid w:val="009C1AE3"/>
    <w:rsid w:val="009F1E59"/>
    <w:rsid w:val="009F6F38"/>
    <w:rsid w:val="00AA4356"/>
    <w:rsid w:val="00AA4647"/>
    <w:rsid w:val="00AA59D8"/>
    <w:rsid w:val="00AA7C3F"/>
    <w:rsid w:val="00AB261D"/>
    <w:rsid w:val="00B0612C"/>
    <w:rsid w:val="00B074FE"/>
    <w:rsid w:val="00BA4862"/>
    <w:rsid w:val="00BC251C"/>
    <w:rsid w:val="00BE7209"/>
    <w:rsid w:val="00C02E62"/>
    <w:rsid w:val="00C26819"/>
    <w:rsid w:val="00C51488"/>
    <w:rsid w:val="00C74E2A"/>
    <w:rsid w:val="00C82B5F"/>
    <w:rsid w:val="00CA64EB"/>
    <w:rsid w:val="00CC01D0"/>
    <w:rsid w:val="00CD7D3B"/>
    <w:rsid w:val="00D21457"/>
    <w:rsid w:val="00D23099"/>
    <w:rsid w:val="00D277CB"/>
    <w:rsid w:val="00D329E0"/>
    <w:rsid w:val="00D55669"/>
    <w:rsid w:val="00D7661E"/>
    <w:rsid w:val="00D77E3D"/>
    <w:rsid w:val="00D804E1"/>
    <w:rsid w:val="00D8344B"/>
    <w:rsid w:val="00DC42C9"/>
    <w:rsid w:val="00DD762B"/>
    <w:rsid w:val="00DE3B4A"/>
    <w:rsid w:val="00E2733D"/>
    <w:rsid w:val="00E614A0"/>
    <w:rsid w:val="00E66E6D"/>
    <w:rsid w:val="00E72B40"/>
    <w:rsid w:val="00E85CF0"/>
    <w:rsid w:val="00E96F35"/>
    <w:rsid w:val="00EA07E3"/>
    <w:rsid w:val="00F14BFE"/>
    <w:rsid w:val="00F23CE4"/>
    <w:rsid w:val="00F40C6B"/>
    <w:rsid w:val="00F9306B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44DD8"/>
  <w15:chartTrackingRefBased/>
  <w15:docId w15:val="{93F41864-DA5D-4DBC-92E6-0715260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A59D8"/>
    <w:rPr>
      <w:rFonts w:ascii="ＭＳ 明朝" w:hAnsi="ＭＳ 明朝"/>
      <w:sz w:val="25"/>
      <w:szCs w:val="20"/>
    </w:rPr>
  </w:style>
  <w:style w:type="paragraph" w:styleId="a5">
    <w:name w:val="footer"/>
    <w:basedOn w:val="a"/>
    <w:rsid w:val="001C128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C128A"/>
  </w:style>
  <w:style w:type="paragraph" w:styleId="a7">
    <w:name w:val="header"/>
    <w:basedOn w:val="a"/>
    <w:rsid w:val="001C128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81270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80BD8"/>
    <w:pPr>
      <w:ind w:firstLineChars="100" w:firstLine="100"/>
      <w:jc w:val="center"/>
    </w:pPr>
    <w:rPr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280BD8"/>
    <w:rPr>
      <w:kern w:val="2"/>
      <w:sz w:val="21"/>
      <w:szCs w:val="21"/>
    </w:rPr>
  </w:style>
  <w:style w:type="paragraph" w:styleId="ab">
    <w:name w:val="No Spacing"/>
    <w:uiPriority w:val="1"/>
    <w:qFormat/>
    <w:rsid w:val="00280BD8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paragraph" w:styleId="ac">
    <w:name w:val="Closing"/>
    <w:basedOn w:val="a"/>
    <w:link w:val="ad"/>
    <w:rsid w:val="0067612A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rsid w:val="006761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41A0-2E00-4840-A03B-48389F76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姫路市役所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POL</dc:creator>
  <cp:keywords/>
  <cp:lastModifiedBy>name no</cp:lastModifiedBy>
  <cp:revision>5</cp:revision>
  <cp:lastPrinted>2019-01-11T02:46:00Z</cp:lastPrinted>
  <dcterms:created xsi:type="dcterms:W3CDTF">2025-02-20T03:07:00Z</dcterms:created>
  <dcterms:modified xsi:type="dcterms:W3CDTF">2025-02-21T11:03:00Z</dcterms:modified>
</cp:coreProperties>
</file>